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6DE" w:rsidRDefault="00A046DE" w:rsidP="00A046DE">
      <w:pPr>
        <w:spacing w:after="0" w:line="240" w:lineRule="auto"/>
        <w:rPr>
          <w:b/>
          <w:sz w:val="26"/>
          <w:szCs w:val="26"/>
        </w:rPr>
      </w:pPr>
    </w:p>
    <w:p w:rsidR="00A046DE" w:rsidRPr="00A046DE" w:rsidRDefault="00A046DE" w:rsidP="00A046DE">
      <w:pPr>
        <w:spacing w:after="0" w:line="240" w:lineRule="auto"/>
        <w:rPr>
          <w:b/>
          <w:sz w:val="26"/>
          <w:szCs w:val="26"/>
        </w:rPr>
      </w:pPr>
      <w:r w:rsidRPr="00A046DE">
        <w:rPr>
          <w:b/>
          <w:sz w:val="26"/>
          <w:szCs w:val="26"/>
        </w:rPr>
        <w:t>Summary of the key features of the different legal forms</w:t>
      </w:r>
    </w:p>
    <w:p w:rsidR="00A046DE" w:rsidRPr="00A046DE" w:rsidRDefault="00A046DE" w:rsidP="00A046DE">
      <w:pPr>
        <w:spacing w:after="0" w:line="240" w:lineRule="auto"/>
        <w:rPr>
          <w:b/>
        </w:rPr>
      </w:pPr>
    </w:p>
    <w:tbl>
      <w:tblPr>
        <w:tblStyle w:val="TableGrid"/>
        <w:tblW w:w="15424" w:type="dxa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8"/>
        <w:gridCol w:w="1928"/>
        <w:gridCol w:w="1928"/>
        <w:gridCol w:w="1928"/>
      </w:tblGrid>
      <w:tr w:rsidR="00A046DE" w:rsidTr="004B5143">
        <w:trPr>
          <w:trHeight w:val="680"/>
        </w:trPr>
        <w:tc>
          <w:tcPr>
            <w:tcW w:w="1928" w:type="dxa"/>
            <w:shd w:val="clear" w:color="auto" w:fill="76923C"/>
            <w:vAlign w:val="center"/>
          </w:tcPr>
          <w:p w:rsidR="00A046DE" w:rsidRPr="00A046DE" w:rsidRDefault="00A046DE" w:rsidP="00A046DE">
            <w:pPr>
              <w:jc w:val="center"/>
              <w:rPr>
                <w:b/>
                <w:sz w:val="20"/>
                <w:szCs w:val="20"/>
              </w:rPr>
            </w:pPr>
            <w:r w:rsidRPr="00A046DE">
              <w:rPr>
                <w:b/>
                <w:sz w:val="20"/>
                <w:szCs w:val="20"/>
              </w:rPr>
              <w:t>Legal Form</w:t>
            </w:r>
          </w:p>
        </w:tc>
        <w:tc>
          <w:tcPr>
            <w:tcW w:w="1928" w:type="dxa"/>
            <w:shd w:val="clear" w:color="auto" w:fill="76923C"/>
            <w:vAlign w:val="center"/>
          </w:tcPr>
          <w:p w:rsidR="00A046DE" w:rsidRPr="00A046DE" w:rsidRDefault="00A046DE" w:rsidP="00A046DE">
            <w:pPr>
              <w:jc w:val="center"/>
              <w:rPr>
                <w:b/>
                <w:sz w:val="20"/>
                <w:szCs w:val="20"/>
              </w:rPr>
            </w:pPr>
            <w:r w:rsidRPr="00A046DE">
              <w:rPr>
                <w:b/>
                <w:sz w:val="20"/>
                <w:szCs w:val="20"/>
              </w:rPr>
              <w:t>Do its members have limited liability?</w:t>
            </w:r>
          </w:p>
        </w:tc>
        <w:tc>
          <w:tcPr>
            <w:tcW w:w="1928" w:type="dxa"/>
            <w:shd w:val="clear" w:color="auto" w:fill="76923C"/>
            <w:vAlign w:val="center"/>
          </w:tcPr>
          <w:p w:rsidR="00A046DE" w:rsidRPr="00A046DE" w:rsidRDefault="00A046DE" w:rsidP="00A046DE">
            <w:pPr>
              <w:jc w:val="center"/>
              <w:rPr>
                <w:b/>
                <w:sz w:val="20"/>
                <w:szCs w:val="20"/>
              </w:rPr>
            </w:pPr>
            <w:r w:rsidRPr="00A046DE">
              <w:rPr>
                <w:b/>
                <w:sz w:val="20"/>
                <w:szCs w:val="20"/>
              </w:rPr>
              <w:t>What is its governing document called?</w:t>
            </w:r>
          </w:p>
        </w:tc>
        <w:tc>
          <w:tcPr>
            <w:tcW w:w="1928" w:type="dxa"/>
            <w:shd w:val="clear" w:color="auto" w:fill="76923C"/>
            <w:vAlign w:val="center"/>
          </w:tcPr>
          <w:p w:rsidR="00A046DE" w:rsidRPr="00A046DE" w:rsidRDefault="00A046DE" w:rsidP="00A046DE">
            <w:pPr>
              <w:jc w:val="center"/>
              <w:rPr>
                <w:b/>
                <w:sz w:val="20"/>
                <w:szCs w:val="20"/>
              </w:rPr>
            </w:pPr>
            <w:r w:rsidRPr="00A046DE">
              <w:rPr>
                <w:b/>
                <w:sz w:val="20"/>
                <w:szCs w:val="20"/>
              </w:rPr>
              <w:t>Can it issue shares?</w:t>
            </w:r>
          </w:p>
        </w:tc>
        <w:tc>
          <w:tcPr>
            <w:tcW w:w="1928" w:type="dxa"/>
            <w:shd w:val="clear" w:color="auto" w:fill="76923C"/>
            <w:vAlign w:val="center"/>
          </w:tcPr>
          <w:p w:rsidR="00A046DE" w:rsidRPr="00A046DE" w:rsidRDefault="00A046DE" w:rsidP="00A046DE">
            <w:pPr>
              <w:jc w:val="center"/>
              <w:rPr>
                <w:b/>
                <w:sz w:val="20"/>
                <w:szCs w:val="20"/>
              </w:rPr>
            </w:pPr>
            <w:r w:rsidRPr="00A046DE">
              <w:rPr>
                <w:b/>
                <w:sz w:val="20"/>
                <w:szCs w:val="20"/>
              </w:rPr>
              <w:t>Can it pay a return on shareholdings?</w:t>
            </w:r>
          </w:p>
        </w:tc>
        <w:tc>
          <w:tcPr>
            <w:tcW w:w="1928" w:type="dxa"/>
            <w:shd w:val="clear" w:color="auto" w:fill="76923C"/>
            <w:vAlign w:val="center"/>
          </w:tcPr>
          <w:p w:rsidR="00A046DE" w:rsidRPr="00A046DE" w:rsidRDefault="00A046DE" w:rsidP="00A046DE">
            <w:pPr>
              <w:jc w:val="center"/>
              <w:rPr>
                <w:b/>
                <w:sz w:val="20"/>
                <w:szCs w:val="20"/>
              </w:rPr>
            </w:pPr>
            <w:r w:rsidRPr="00A046DE">
              <w:rPr>
                <w:b/>
                <w:sz w:val="20"/>
                <w:szCs w:val="20"/>
              </w:rPr>
              <w:t>Does it have to register with a regulatory body?</w:t>
            </w:r>
          </w:p>
        </w:tc>
        <w:tc>
          <w:tcPr>
            <w:tcW w:w="1928" w:type="dxa"/>
            <w:shd w:val="clear" w:color="auto" w:fill="76923C"/>
            <w:vAlign w:val="center"/>
          </w:tcPr>
          <w:p w:rsidR="00A046DE" w:rsidRPr="00A046DE" w:rsidRDefault="00A046DE" w:rsidP="00A046DE">
            <w:pPr>
              <w:jc w:val="center"/>
              <w:rPr>
                <w:b/>
                <w:sz w:val="20"/>
                <w:szCs w:val="20"/>
              </w:rPr>
            </w:pPr>
            <w:r w:rsidRPr="00A046DE">
              <w:rPr>
                <w:b/>
                <w:sz w:val="20"/>
                <w:szCs w:val="20"/>
              </w:rPr>
              <w:t>Is it suitable for charitable status?</w:t>
            </w:r>
          </w:p>
        </w:tc>
        <w:tc>
          <w:tcPr>
            <w:tcW w:w="1928" w:type="dxa"/>
            <w:shd w:val="clear" w:color="auto" w:fill="76923C"/>
            <w:vAlign w:val="center"/>
          </w:tcPr>
          <w:p w:rsidR="00A046DE" w:rsidRPr="00A046DE" w:rsidRDefault="00A046DE" w:rsidP="00A046DE">
            <w:pPr>
              <w:jc w:val="center"/>
              <w:rPr>
                <w:b/>
                <w:sz w:val="20"/>
                <w:szCs w:val="20"/>
              </w:rPr>
            </w:pPr>
            <w:r w:rsidRPr="00A046DE">
              <w:rPr>
                <w:b/>
                <w:sz w:val="20"/>
                <w:szCs w:val="20"/>
              </w:rPr>
              <w:t>Does it have an asset lock?</w:t>
            </w:r>
          </w:p>
        </w:tc>
      </w:tr>
      <w:tr w:rsidR="00A046DE" w:rsidRPr="00291A18" w:rsidTr="00653E0F">
        <w:trPr>
          <w:trHeight w:val="680"/>
        </w:trPr>
        <w:tc>
          <w:tcPr>
            <w:tcW w:w="1928" w:type="dxa"/>
            <w:vAlign w:val="center"/>
          </w:tcPr>
          <w:p w:rsidR="00A046DE" w:rsidRPr="00A046DE" w:rsidRDefault="00A046DE" w:rsidP="00653E0F">
            <w:pPr>
              <w:rPr>
                <w:b/>
                <w:sz w:val="20"/>
                <w:szCs w:val="20"/>
              </w:rPr>
            </w:pPr>
            <w:r w:rsidRPr="00A046DE">
              <w:rPr>
                <w:b/>
                <w:sz w:val="20"/>
                <w:szCs w:val="20"/>
              </w:rPr>
              <w:t>Partnerships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Deed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</w:t>
            </w:r>
          </w:p>
        </w:tc>
      </w:tr>
      <w:tr w:rsidR="00A046DE" w:rsidRPr="00291A18" w:rsidTr="00653E0F">
        <w:trPr>
          <w:trHeight w:val="680"/>
        </w:trPr>
        <w:tc>
          <w:tcPr>
            <w:tcW w:w="1928" w:type="dxa"/>
            <w:vAlign w:val="center"/>
          </w:tcPr>
          <w:p w:rsidR="00A046DE" w:rsidRPr="00A046DE" w:rsidRDefault="00A046DE" w:rsidP="00653E0F">
            <w:pPr>
              <w:rPr>
                <w:b/>
                <w:sz w:val="20"/>
                <w:szCs w:val="20"/>
              </w:rPr>
            </w:pPr>
            <w:r w:rsidRPr="00A046DE">
              <w:rPr>
                <w:b/>
                <w:sz w:val="20"/>
                <w:szCs w:val="20"/>
              </w:rPr>
              <w:t>Associations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Constitution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 (unless a charity)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Yes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 (unless a charity)</w:t>
            </w:r>
          </w:p>
        </w:tc>
      </w:tr>
      <w:tr w:rsidR="00A046DE" w:rsidRPr="00291A18" w:rsidTr="00653E0F">
        <w:trPr>
          <w:trHeight w:val="680"/>
        </w:trPr>
        <w:tc>
          <w:tcPr>
            <w:tcW w:w="1928" w:type="dxa"/>
            <w:vAlign w:val="center"/>
          </w:tcPr>
          <w:p w:rsidR="00A046DE" w:rsidRPr="00A046DE" w:rsidRDefault="00A046DE" w:rsidP="00653E0F">
            <w:pPr>
              <w:rPr>
                <w:b/>
                <w:sz w:val="20"/>
                <w:szCs w:val="20"/>
              </w:rPr>
            </w:pPr>
            <w:r w:rsidRPr="00A046DE">
              <w:rPr>
                <w:b/>
                <w:sz w:val="20"/>
                <w:szCs w:val="20"/>
              </w:rPr>
              <w:t>Trusts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Deed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 (unless a charity)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Yes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 (unless a charity)</w:t>
            </w:r>
          </w:p>
        </w:tc>
      </w:tr>
      <w:tr w:rsidR="00A046DE" w:rsidRPr="00291A18" w:rsidTr="00653E0F">
        <w:trPr>
          <w:trHeight w:val="680"/>
        </w:trPr>
        <w:tc>
          <w:tcPr>
            <w:tcW w:w="1928" w:type="dxa"/>
            <w:vAlign w:val="center"/>
          </w:tcPr>
          <w:p w:rsidR="00A046DE" w:rsidRPr="00A046DE" w:rsidRDefault="00A046DE" w:rsidP="00653E0F">
            <w:pPr>
              <w:rPr>
                <w:b/>
                <w:sz w:val="20"/>
                <w:szCs w:val="20"/>
              </w:rPr>
            </w:pPr>
            <w:r w:rsidRPr="00A046DE">
              <w:rPr>
                <w:b/>
                <w:sz w:val="20"/>
                <w:szCs w:val="20"/>
              </w:rPr>
              <w:t>Limited Liability Partnerships (LLP)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Yes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Agreement or Deed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Companies House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</w:t>
            </w:r>
          </w:p>
        </w:tc>
      </w:tr>
      <w:tr w:rsidR="00A046DE" w:rsidRPr="00291A18" w:rsidTr="00653E0F">
        <w:trPr>
          <w:trHeight w:val="680"/>
        </w:trPr>
        <w:tc>
          <w:tcPr>
            <w:tcW w:w="1928" w:type="dxa"/>
            <w:vAlign w:val="center"/>
          </w:tcPr>
          <w:p w:rsidR="00A046DE" w:rsidRPr="00A046DE" w:rsidRDefault="00A046DE" w:rsidP="00653E0F">
            <w:pPr>
              <w:rPr>
                <w:b/>
                <w:sz w:val="20"/>
                <w:szCs w:val="20"/>
              </w:rPr>
            </w:pPr>
            <w:r w:rsidRPr="00A046DE">
              <w:rPr>
                <w:b/>
                <w:sz w:val="20"/>
                <w:szCs w:val="20"/>
              </w:rPr>
              <w:t>Company Limited by Guarantee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Yes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Articles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Companies House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Yes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 (unless a charity)</w:t>
            </w:r>
          </w:p>
        </w:tc>
      </w:tr>
      <w:tr w:rsidR="00A046DE" w:rsidRPr="00291A18" w:rsidTr="00653E0F">
        <w:trPr>
          <w:trHeight w:val="680"/>
        </w:trPr>
        <w:tc>
          <w:tcPr>
            <w:tcW w:w="1928" w:type="dxa"/>
            <w:vAlign w:val="center"/>
          </w:tcPr>
          <w:p w:rsidR="00A046DE" w:rsidRPr="00A046DE" w:rsidRDefault="00A046DE" w:rsidP="00653E0F">
            <w:pPr>
              <w:rPr>
                <w:b/>
                <w:sz w:val="20"/>
                <w:szCs w:val="20"/>
              </w:rPr>
            </w:pPr>
            <w:r w:rsidRPr="00A046DE">
              <w:rPr>
                <w:b/>
                <w:sz w:val="20"/>
                <w:szCs w:val="20"/>
              </w:rPr>
              <w:t>Company Limited by Shares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Yes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Articles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Yes</w:t>
            </w:r>
          </w:p>
        </w:tc>
        <w:tc>
          <w:tcPr>
            <w:tcW w:w="1928" w:type="dxa"/>
            <w:vAlign w:val="center"/>
          </w:tcPr>
          <w:p w:rsidR="00A046DE" w:rsidRPr="00A046DE" w:rsidRDefault="007C6262" w:rsidP="00A04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</w:t>
            </w:r>
            <w:r w:rsidR="00A046DE" w:rsidRPr="00A046DE">
              <w:rPr>
                <w:sz w:val="20"/>
                <w:szCs w:val="20"/>
              </w:rPr>
              <w:t>s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Companies House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No*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 (unless a charity)</w:t>
            </w:r>
          </w:p>
        </w:tc>
      </w:tr>
      <w:tr w:rsidR="00A046DE" w:rsidRPr="00291A18" w:rsidTr="00653E0F">
        <w:trPr>
          <w:trHeight w:val="680"/>
        </w:trPr>
        <w:tc>
          <w:tcPr>
            <w:tcW w:w="1928" w:type="dxa"/>
            <w:vAlign w:val="center"/>
          </w:tcPr>
          <w:p w:rsidR="00A046DE" w:rsidRPr="00A046DE" w:rsidRDefault="00A046DE" w:rsidP="00653E0F">
            <w:pPr>
              <w:rPr>
                <w:b/>
                <w:sz w:val="20"/>
                <w:szCs w:val="20"/>
              </w:rPr>
            </w:pPr>
            <w:r w:rsidRPr="00A046DE">
              <w:rPr>
                <w:b/>
                <w:sz w:val="20"/>
                <w:szCs w:val="20"/>
              </w:rPr>
              <w:t xml:space="preserve">Community Interest Company </w:t>
            </w:r>
            <w:r w:rsidRPr="007C6262">
              <w:rPr>
                <w:b/>
                <w:sz w:val="18"/>
                <w:szCs w:val="18"/>
              </w:rPr>
              <w:t>(limited by guarantee)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Y</w:t>
            </w:r>
            <w:r w:rsidR="007C6262">
              <w:rPr>
                <w:sz w:val="20"/>
                <w:szCs w:val="20"/>
              </w:rPr>
              <w:t>es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Articles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Companies House &amp; CIC Regulator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Yes</w:t>
            </w:r>
          </w:p>
        </w:tc>
      </w:tr>
      <w:tr w:rsidR="00A046DE" w:rsidRPr="00291A18" w:rsidTr="00653E0F">
        <w:trPr>
          <w:trHeight w:val="680"/>
        </w:trPr>
        <w:tc>
          <w:tcPr>
            <w:tcW w:w="1928" w:type="dxa"/>
            <w:vAlign w:val="center"/>
          </w:tcPr>
          <w:p w:rsidR="00A046DE" w:rsidRPr="00A046DE" w:rsidRDefault="00A046DE" w:rsidP="00653E0F">
            <w:pPr>
              <w:rPr>
                <w:b/>
                <w:sz w:val="20"/>
                <w:szCs w:val="20"/>
              </w:rPr>
            </w:pPr>
            <w:r w:rsidRPr="00A046DE">
              <w:rPr>
                <w:b/>
                <w:sz w:val="20"/>
                <w:szCs w:val="20"/>
              </w:rPr>
              <w:t xml:space="preserve">Community Interest Company </w:t>
            </w:r>
            <w:r w:rsidRPr="007C6262">
              <w:rPr>
                <w:b/>
                <w:sz w:val="18"/>
                <w:szCs w:val="18"/>
              </w:rPr>
              <w:t>(limited by shares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Yes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Articles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Yes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Yes – although it is subject to a cap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Companies House &amp; CIC Regulator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Yes</w:t>
            </w:r>
          </w:p>
        </w:tc>
      </w:tr>
      <w:tr w:rsidR="00A046DE" w:rsidRPr="00291A18" w:rsidTr="00653E0F">
        <w:trPr>
          <w:trHeight w:val="680"/>
        </w:trPr>
        <w:tc>
          <w:tcPr>
            <w:tcW w:w="1928" w:type="dxa"/>
            <w:vAlign w:val="center"/>
          </w:tcPr>
          <w:p w:rsidR="00A046DE" w:rsidRPr="00A046DE" w:rsidRDefault="00A046DE" w:rsidP="00653E0F">
            <w:pPr>
              <w:rPr>
                <w:b/>
                <w:sz w:val="20"/>
                <w:szCs w:val="20"/>
              </w:rPr>
            </w:pPr>
            <w:r w:rsidRPr="00A046DE">
              <w:rPr>
                <w:b/>
                <w:sz w:val="20"/>
                <w:szCs w:val="20"/>
              </w:rPr>
              <w:t>Charitable Incorporated Organisation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Yes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Constitution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Charity Commission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Yes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Yes</w:t>
            </w:r>
          </w:p>
        </w:tc>
      </w:tr>
      <w:tr w:rsidR="00A046DE" w:rsidRPr="00291A18" w:rsidTr="00653E0F">
        <w:trPr>
          <w:trHeight w:val="680"/>
        </w:trPr>
        <w:tc>
          <w:tcPr>
            <w:tcW w:w="1928" w:type="dxa"/>
            <w:vAlign w:val="center"/>
          </w:tcPr>
          <w:p w:rsidR="00A046DE" w:rsidRPr="00A046DE" w:rsidRDefault="00A046DE" w:rsidP="00653E0F">
            <w:pPr>
              <w:rPr>
                <w:b/>
                <w:sz w:val="20"/>
                <w:szCs w:val="20"/>
              </w:rPr>
            </w:pPr>
            <w:r w:rsidRPr="00A046DE">
              <w:rPr>
                <w:b/>
                <w:sz w:val="20"/>
                <w:szCs w:val="20"/>
              </w:rPr>
              <w:t>C</w:t>
            </w:r>
            <w:r w:rsidR="00CD3DE4">
              <w:rPr>
                <w:b/>
                <w:sz w:val="20"/>
                <w:szCs w:val="20"/>
              </w:rPr>
              <w:t xml:space="preserve">o-operative </w:t>
            </w:r>
            <w:r w:rsidRPr="00A046DE">
              <w:rPr>
                <w:b/>
                <w:sz w:val="20"/>
                <w:szCs w:val="20"/>
              </w:rPr>
              <w:t xml:space="preserve"> Society</w:t>
            </w:r>
            <w:r w:rsidR="00CD3DE4">
              <w:rPr>
                <w:b/>
                <w:sz w:val="20"/>
                <w:szCs w:val="20"/>
              </w:rPr>
              <w:t xml:space="preserve"> – CCBSA - 14</w:t>
            </w:r>
            <w:bookmarkStart w:id="0" w:name="_GoBack"/>
            <w:bookmarkEnd w:id="0"/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Yes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Rules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Yes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Yes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Financial Conduct Authority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No</w:t>
            </w:r>
          </w:p>
        </w:tc>
      </w:tr>
      <w:tr w:rsidR="00A046DE" w:rsidRPr="00291A18" w:rsidTr="00653E0F">
        <w:trPr>
          <w:trHeight w:val="680"/>
        </w:trPr>
        <w:tc>
          <w:tcPr>
            <w:tcW w:w="1928" w:type="dxa"/>
            <w:vAlign w:val="center"/>
          </w:tcPr>
          <w:p w:rsidR="00A046DE" w:rsidRPr="00A046DE" w:rsidRDefault="00A046DE" w:rsidP="00653E0F">
            <w:pPr>
              <w:rPr>
                <w:b/>
                <w:sz w:val="20"/>
                <w:szCs w:val="20"/>
              </w:rPr>
            </w:pPr>
            <w:r w:rsidRPr="00A046DE">
              <w:rPr>
                <w:b/>
                <w:sz w:val="20"/>
                <w:szCs w:val="20"/>
              </w:rPr>
              <w:t>Commun</w:t>
            </w:r>
            <w:r w:rsidR="00CD3DE4">
              <w:rPr>
                <w:b/>
                <w:sz w:val="20"/>
                <w:szCs w:val="20"/>
              </w:rPr>
              <w:t>ity Benefit</w:t>
            </w:r>
            <w:r w:rsidRPr="00A046DE">
              <w:rPr>
                <w:b/>
                <w:sz w:val="20"/>
                <w:szCs w:val="20"/>
              </w:rPr>
              <w:t xml:space="preserve"> Society</w:t>
            </w:r>
            <w:r w:rsidR="00CD3DE4">
              <w:rPr>
                <w:b/>
                <w:sz w:val="20"/>
                <w:szCs w:val="20"/>
              </w:rPr>
              <w:t xml:space="preserve"> – CCBSA 14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Yes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Rules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Yes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Yes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Financial Conduct Authority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Yes</w:t>
            </w:r>
          </w:p>
        </w:tc>
        <w:tc>
          <w:tcPr>
            <w:tcW w:w="1928" w:type="dxa"/>
            <w:vAlign w:val="center"/>
          </w:tcPr>
          <w:p w:rsidR="00A046DE" w:rsidRPr="00A046DE" w:rsidRDefault="00A046DE" w:rsidP="00A046DE">
            <w:pPr>
              <w:jc w:val="center"/>
              <w:rPr>
                <w:sz w:val="20"/>
                <w:szCs w:val="20"/>
              </w:rPr>
            </w:pPr>
            <w:r w:rsidRPr="00A046DE">
              <w:rPr>
                <w:sz w:val="20"/>
                <w:szCs w:val="20"/>
              </w:rPr>
              <w:t>Yes (optional)</w:t>
            </w:r>
          </w:p>
        </w:tc>
      </w:tr>
    </w:tbl>
    <w:p w:rsidR="00A046DE" w:rsidRPr="00A046DE" w:rsidRDefault="00A046DE" w:rsidP="00A046DE">
      <w:pPr>
        <w:tabs>
          <w:tab w:val="left" w:pos="9321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046DE" w:rsidRPr="00E26BA4" w:rsidRDefault="00A046DE" w:rsidP="00A046DE">
      <w:pPr>
        <w:spacing w:after="0" w:line="240" w:lineRule="auto"/>
        <w:rPr>
          <w:sz w:val="20"/>
          <w:szCs w:val="20"/>
        </w:rPr>
      </w:pPr>
      <w:r w:rsidRPr="00E26BA4">
        <w:rPr>
          <w:sz w:val="20"/>
          <w:szCs w:val="20"/>
        </w:rPr>
        <w:t>*previously some charities were registered as companies limited by shares.</w:t>
      </w:r>
    </w:p>
    <w:p w:rsidR="00A046DE" w:rsidRPr="004D29E7" w:rsidRDefault="00A046DE" w:rsidP="004D29E7">
      <w:pPr>
        <w:spacing w:after="0" w:line="240" w:lineRule="auto"/>
      </w:pPr>
    </w:p>
    <w:sectPr w:rsidR="00A046DE" w:rsidRPr="004D29E7" w:rsidSect="00A046DE">
      <w:headerReference w:type="default" r:id="rId6"/>
      <w:type w:val="continuous"/>
      <w:pgSz w:w="16838" w:h="11906" w:orient="landscape"/>
      <w:pgMar w:top="880" w:right="56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262" w:rsidRDefault="007C6262" w:rsidP="00283C02">
      <w:pPr>
        <w:spacing w:after="0" w:line="240" w:lineRule="auto"/>
      </w:pPr>
      <w:r>
        <w:separator/>
      </w:r>
    </w:p>
  </w:endnote>
  <w:endnote w:type="continuationSeparator" w:id="0">
    <w:p w:rsidR="007C6262" w:rsidRDefault="007C6262" w:rsidP="00283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262" w:rsidRDefault="007C6262" w:rsidP="00283C02">
      <w:pPr>
        <w:spacing w:after="0" w:line="240" w:lineRule="auto"/>
      </w:pPr>
      <w:r>
        <w:separator/>
      </w:r>
    </w:p>
  </w:footnote>
  <w:footnote w:type="continuationSeparator" w:id="0">
    <w:p w:rsidR="007C6262" w:rsidRDefault="007C6262" w:rsidP="00283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262" w:rsidRDefault="007C626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-36195</wp:posOffset>
          </wp:positionH>
          <wp:positionV relativeFrom="paragraph">
            <wp:posOffset>-286385</wp:posOffset>
          </wp:positionV>
          <wp:extent cx="2118360" cy="573405"/>
          <wp:effectExtent l="19050" t="0" r="0" b="0"/>
          <wp:wrapNone/>
          <wp:docPr id="4" name="Picture 6" descr="NSALG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SALG_Logo_RG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573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8335010</wp:posOffset>
          </wp:positionH>
          <wp:positionV relativeFrom="paragraph">
            <wp:posOffset>-290195</wp:posOffset>
          </wp:positionV>
          <wp:extent cx="1405890" cy="529590"/>
          <wp:effectExtent l="19050" t="0" r="3810" b="0"/>
          <wp:wrapNone/>
          <wp:docPr id="11" name="Picture 1" descr="S:\Docs\Corporate Image 2012\People_jpegs\People_2_60W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ocs\Corporate Image 2012\People_jpegs\People_2_60WINE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529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C6262" w:rsidRDefault="00CD3DE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-434975</wp:posOffset>
              </wp:positionH>
              <wp:positionV relativeFrom="paragraph">
                <wp:posOffset>158115</wp:posOffset>
              </wp:positionV>
              <wp:extent cx="10710545" cy="0"/>
              <wp:effectExtent l="12700" t="15240" r="11430" b="1333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105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23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578738" id="Line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25pt,12.45pt" to="809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" strokecolor="#00823c" strokeweight="1pt">
              <v:fill o:detectmouseclick="t"/>
              <v:shadow opacity="22938f" offset="0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E7"/>
    <w:rsid w:val="00271A0B"/>
    <w:rsid w:val="00283C02"/>
    <w:rsid w:val="00300B74"/>
    <w:rsid w:val="003E053E"/>
    <w:rsid w:val="003E4156"/>
    <w:rsid w:val="004B5143"/>
    <w:rsid w:val="004D29E7"/>
    <w:rsid w:val="004E5F2F"/>
    <w:rsid w:val="004F6B47"/>
    <w:rsid w:val="00653E0F"/>
    <w:rsid w:val="006A1378"/>
    <w:rsid w:val="007C6262"/>
    <w:rsid w:val="00872C77"/>
    <w:rsid w:val="00A046DE"/>
    <w:rsid w:val="00A34A95"/>
    <w:rsid w:val="00AC4ED3"/>
    <w:rsid w:val="00B25EE3"/>
    <w:rsid w:val="00CC6659"/>
    <w:rsid w:val="00CD3DE4"/>
    <w:rsid w:val="00CD784E"/>
    <w:rsid w:val="00E436F5"/>
    <w:rsid w:val="00E94EDF"/>
    <w:rsid w:val="00E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52B50113-C48A-40C7-BC50-2DE537F5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9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2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3C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C02"/>
  </w:style>
  <w:style w:type="paragraph" w:styleId="Footer">
    <w:name w:val="footer"/>
    <w:basedOn w:val="Normal"/>
    <w:link w:val="FooterChar"/>
    <w:uiPriority w:val="99"/>
    <w:semiHidden/>
    <w:unhideWhenUsed/>
    <w:rsid w:val="00283C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</dc:creator>
  <cp:keywords/>
  <dc:description/>
  <cp:lastModifiedBy>Liz B</cp:lastModifiedBy>
  <cp:revision>2</cp:revision>
  <cp:lastPrinted>2014-09-08T11:51:00Z</cp:lastPrinted>
  <dcterms:created xsi:type="dcterms:W3CDTF">2015-08-11T10:39:00Z</dcterms:created>
  <dcterms:modified xsi:type="dcterms:W3CDTF">2015-08-11T10:39:00Z</dcterms:modified>
</cp:coreProperties>
</file>